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BD3BA" w14:textId="68EB1164" w:rsidR="0056310E" w:rsidRPr="002C633E" w:rsidRDefault="002C633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14:paraId="6C66667A" w14:textId="33EE5951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</w:p>
    <w:p w14:paraId="2F764358" w14:textId="2D8FDE50" w:rsidR="0056310E" w:rsidRDefault="00401D6C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_______ Б.К. Ибрагимов</w:t>
      </w:r>
    </w:p>
    <w:p w14:paraId="149AEA22" w14:textId="7C3F5757" w:rsidR="002C633E" w:rsidRPr="002C633E" w:rsidRDefault="00401D6C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01</w:t>
      </w:r>
      <w:r w:rsidR="0073051F">
        <w:rPr>
          <w:color w:val="000000"/>
        </w:rPr>
        <w:t>.09.2021</w:t>
      </w:r>
    </w:p>
    <w:p w14:paraId="6702458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14:paraId="5D3265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17DD23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14:paraId="02F5CDD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</w:p>
    <w:p w14:paraId="2AE66662" w14:textId="2F773888" w:rsidR="0056310E" w:rsidRPr="002C633E" w:rsidRDefault="00401D6C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МКОУ </w:t>
      </w:r>
      <w:proofErr w:type="gramStart"/>
      <w:r>
        <w:rPr>
          <w:b/>
          <w:bCs/>
          <w:color w:val="000000"/>
        </w:rPr>
        <w:t xml:space="preserve">« </w:t>
      </w:r>
      <w:proofErr w:type="spellStart"/>
      <w:r>
        <w:rPr>
          <w:b/>
          <w:bCs/>
          <w:color w:val="000000"/>
        </w:rPr>
        <w:t>Худигская</w:t>
      </w:r>
      <w:proofErr w:type="spellEnd"/>
      <w:proofErr w:type="gramEnd"/>
      <w:r w:rsidR="0073051F">
        <w:rPr>
          <w:b/>
          <w:bCs/>
          <w:color w:val="000000"/>
        </w:rPr>
        <w:t xml:space="preserve"> СОШ»</w:t>
      </w:r>
    </w:p>
    <w:p w14:paraId="63F276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14:paraId="67C08B3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</w:t>
      </w:r>
    </w:p>
    <w:p w14:paraId="60AA97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от 10 августа 2011 г. № МД-1077/19 и Министерства спорта, туризма и молодежной политики</w:t>
      </w:r>
    </w:p>
    <w:p w14:paraId="0B898C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Российской Федерации от 10 августа 2011 г. № НП-02-07/4568)</w:t>
      </w:r>
    </w:p>
    <w:p w14:paraId="36E4F2F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84934C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14:paraId="7B7ADB0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32B8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14:paraId="3BE4746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651A6C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14:paraId="4577C5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14:paraId="1ED6575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14:paraId="1FE104C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14:paraId="16807F1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организация физкультурно-спортивной работы общеобразовательного учреждения во внеурочное время.</w:t>
      </w:r>
    </w:p>
    <w:p w14:paraId="5A993F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14:paraId="4436FA8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14:paraId="0C36288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- формирует команды по видам спорта и обеспечивает их участие в соревнованиях разного </w:t>
      </w:r>
      <w:proofErr w:type="gramStart"/>
      <w:r w:rsidRPr="002C633E">
        <w:rPr>
          <w:color w:val="000000"/>
        </w:rPr>
        <w:t>уровня ;</w:t>
      </w:r>
      <w:proofErr w:type="gramEnd"/>
    </w:p>
    <w:p w14:paraId="14BD4C7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14:paraId="3D2C068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14:paraId="5D03BF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14:paraId="73DBB271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14:paraId="4E599E4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5F19BBC5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79455452" w14:textId="63C3AE5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 всеми занимающимися в клубе устанавливается постоянный врачебный контроль, который осуществляется медицинским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работник</w:t>
      </w:r>
      <w:r w:rsidR="002C633E" w:rsidRPr="002C633E">
        <w:rPr>
          <w:color w:val="000000"/>
        </w:rPr>
        <w:t>ом</w:t>
      </w:r>
      <w:r w:rsidRPr="002C633E">
        <w:rPr>
          <w:color w:val="000000"/>
        </w:rPr>
        <w:t xml:space="preserve"> общеобразовательного учреждения.</w:t>
      </w:r>
    </w:p>
    <w:p w14:paraId="73C0D3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77491F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14:paraId="5E10A3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14:paraId="3F60E98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EB4A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</w:t>
      </w:r>
      <w:r w:rsidRPr="002C633E">
        <w:rPr>
          <w:color w:val="000000"/>
        </w:rPr>
        <w:lastRenderedPageBreak/>
        <w:t>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14:paraId="74A8A42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14:paraId="04AF2B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14:paraId="4F16C0F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6F6C3F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14:paraId="33C89F9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29F3AE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14:paraId="21A44C2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70919A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14:paraId="732AE892" w14:textId="6503F1C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14:paraId="50292A5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14:paraId="564B1F6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14:paraId="1B00A8A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14:paraId="035300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14:paraId="224C2B4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14:paraId="5F2445B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D944E7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14:paraId="0D91CBF3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14:paraId="2D49D1AA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14:paraId="03FD3CE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14:paraId="251725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14:paraId="0409F55D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14:paraId="0D16ACA8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14:paraId="39EA6187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14:paraId="6FAC503B" w14:textId="058AC86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обязанностями.</w:t>
      </w:r>
    </w:p>
    <w:p w14:paraId="408EDF9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14:paraId="442597B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14:paraId="713A808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14:paraId="6C629416" w14:textId="33FD942B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2C633E" w:rsidRPr="002C633E">
        <w:rPr>
          <w:color w:val="000000"/>
        </w:rPr>
        <w:t xml:space="preserve">работником </w:t>
      </w:r>
      <w:r w:rsidR="0073051F">
        <w:rPr>
          <w:color w:val="000000"/>
        </w:rPr>
        <w:t xml:space="preserve">МКОУ </w:t>
      </w:r>
      <w:proofErr w:type="gramStart"/>
      <w:r w:rsidR="0073051F">
        <w:rPr>
          <w:color w:val="000000"/>
        </w:rPr>
        <w:t xml:space="preserve">« </w:t>
      </w:r>
      <w:proofErr w:type="spellStart"/>
      <w:r w:rsidR="00401D6C">
        <w:rPr>
          <w:color w:val="000000"/>
        </w:rPr>
        <w:t>Худигская</w:t>
      </w:r>
      <w:proofErr w:type="spellEnd"/>
      <w:proofErr w:type="gramEnd"/>
      <w:r w:rsidR="0073051F">
        <w:rPr>
          <w:color w:val="000000"/>
        </w:rPr>
        <w:t xml:space="preserve"> СОШ»</w:t>
      </w:r>
    </w:p>
    <w:p w14:paraId="1CD7FB5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Учебный контроль за организацией и проведением занятий в ШСК осуществляет руководитель (председатель) клуба.</w:t>
      </w:r>
    </w:p>
    <w:p w14:paraId="4E48106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14:paraId="3DA9EE1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14:paraId="3B2015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14:paraId="58D7DA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14:paraId="6BECD51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14:paraId="77B7E709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14:paraId="65274512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lastRenderedPageBreak/>
        <w:t>получать консультации;</w:t>
      </w:r>
    </w:p>
    <w:p w14:paraId="2E91A6AC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14:paraId="24B3D3E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14:paraId="21D4057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14:paraId="5DE2EFA3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14:paraId="661023A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14:paraId="14344C3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14:paraId="355C49DF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14:paraId="308AC7D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14:paraId="5720E55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14:paraId="240BCF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14:paraId="74370761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14:paraId="7E2318B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14:paraId="2377DD5A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14:paraId="48739A7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14:paraId="15F8A53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14:paraId="1EB8137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14:paraId="16D0777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14:paraId="56837D33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14:paraId="0D66E22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14:paraId="3EFD9BE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14:paraId="2251A75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14:paraId="318D423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14:paraId="1333209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14:paraId="2B76E39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14:paraId="0B05759E" w14:textId="77777777"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14:paraId="3E5501D6" w14:textId="77777777"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20CD" w:rsidRPr="002C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21"/>
    <w:rsid w:val="001D20CD"/>
    <w:rsid w:val="002C633E"/>
    <w:rsid w:val="00331721"/>
    <w:rsid w:val="00401D6C"/>
    <w:rsid w:val="0056310E"/>
    <w:rsid w:val="0073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0B9F"/>
  <w15:docId w15:val="{75629696-FF87-4631-9A17-C2A9C22A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</dc:creator>
  <cp:lastModifiedBy>PC</cp:lastModifiedBy>
  <cp:revision>2</cp:revision>
  <cp:lastPrinted>2020-09-24T07:42:00Z</cp:lastPrinted>
  <dcterms:created xsi:type="dcterms:W3CDTF">2021-11-17T15:30:00Z</dcterms:created>
  <dcterms:modified xsi:type="dcterms:W3CDTF">2021-11-17T15:30:00Z</dcterms:modified>
</cp:coreProperties>
</file>